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0AEB" w:rsidRDefault="00340AEB" w:rsidP="00340AEB">
      <w:pPr>
        <w:ind w:left="5954"/>
        <w:jc w:val="center"/>
        <w:rPr>
          <w:sz w:val="28"/>
          <w:szCs w:val="28"/>
          <w:u w:val="single"/>
        </w:rPr>
      </w:pPr>
      <w:r>
        <w:rPr>
          <w:sz w:val="28"/>
          <w:szCs w:val="28"/>
        </w:rPr>
        <w:t>ПРИЛОЖЕНИЕ № 2</w:t>
      </w:r>
    </w:p>
    <w:p w:rsidR="00340AEB" w:rsidRDefault="00340AEB" w:rsidP="00340AEB">
      <w:pPr>
        <w:ind w:left="5954"/>
        <w:jc w:val="center"/>
        <w:rPr>
          <w:sz w:val="28"/>
          <w:szCs w:val="28"/>
        </w:rPr>
      </w:pPr>
      <w:r>
        <w:rPr>
          <w:sz w:val="28"/>
          <w:szCs w:val="28"/>
        </w:rPr>
        <w:t>к постановлению Правительства</w:t>
      </w:r>
    </w:p>
    <w:p w:rsidR="001D2D81" w:rsidRDefault="00340AEB" w:rsidP="00DE4BFA">
      <w:pPr>
        <w:ind w:left="5954"/>
        <w:jc w:val="center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DE4BFA" w:rsidRDefault="00DE4BFA" w:rsidP="00DE4BFA">
      <w:pPr>
        <w:ind w:left="5954"/>
        <w:jc w:val="center"/>
        <w:rPr>
          <w:sz w:val="28"/>
          <w:szCs w:val="28"/>
        </w:rPr>
      </w:pPr>
      <w:r>
        <w:rPr>
          <w:sz w:val="28"/>
          <w:szCs w:val="28"/>
        </w:rPr>
        <w:t>от 24.02.2014  № 72-п</w:t>
      </w:r>
    </w:p>
    <w:p w:rsidR="004D2E83" w:rsidRDefault="004D2E83" w:rsidP="007545BE">
      <w:pPr>
        <w:tabs>
          <w:tab w:val="left" w:pos="5685"/>
        </w:tabs>
        <w:jc w:val="center"/>
        <w:rPr>
          <w:sz w:val="28"/>
          <w:szCs w:val="28"/>
        </w:rPr>
      </w:pPr>
    </w:p>
    <w:p w:rsidR="001D2D81" w:rsidRDefault="001D2D81" w:rsidP="007545BE">
      <w:pPr>
        <w:tabs>
          <w:tab w:val="left" w:pos="5685"/>
        </w:tabs>
        <w:jc w:val="center"/>
        <w:rPr>
          <w:sz w:val="28"/>
          <w:szCs w:val="28"/>
        </w:rPr>
      </w:pPr>
    </w:p>
    <w:p w:rsidR="007545BE" w:rsidRPr="00DA70A4" w:rsidRDefault="007545BE" w:rsidP="007545BE">
      <w:pPr>
        <w:tabs>
          <w:tab w:val="left" w:pos="5685"/>
        </w:tabs>
        <w:jc w:val="center"/>
        <w:rPr>
          <w:b/>
          <w:bCs/>
          <w:sz w:val="28"/>
          <w:szCs w:val="28"/>
        </w:rPr>
      </w:pPr>
      <w:r w:rsidRPr="00DA70A4">
        <w:rPr>
          <w:b/>
          <w:bCs/>
          <w:sz w:val="28"/>
          <w:szCs w:val="28"/>
        </w:rPr>
        <w:t>ГРАНИЦЫ ТЕРРИТОРИИ</w:t>
      </w:r>
    </w:p>
    <w:p w:rsidR="007545BE" w:rsidRPr="00C311C3" w:rsidRDefault="007545BE" w:rsidP="00C311C3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DA70A4">
        <w:rPr>
          <w:b/>
          <w:bCs/>
          <w:color w:val="000000"/>
          <w:sz w:val="28"/>
          <w:szCs w:val="28"/>
        </w:rPr>
        <w:t>объекта культурного наследия регионального значения</w:t>
      </w:r>
      <w:r w:rsidR="00CB2791">
        <w:rPr>
          <w:b/>
          <w:bCs/>
          <w:color w:val="000000"/>
          <w:sz w:val="28"/>
          <w:szCs w:val="28"/>
        </w:rPr>
        <w:t xml:space="preserve"> </w:t>
      </w:r>
      <w:r w:rsidR="007C4333" w:rsidRPr="00DA70A4">
        <w:rPr>
          <w:b/>
          <w:bCs/>
          <w:sz w:val="28"/>
          <w:szCs w:val="28"/>
        </w:rPr>
        <w:t>– памятника</w:t>
      </w:r>
      <w:r w:rsidR="007C4333" w:rsidRPr="00DA70A4">
        <w:rPr>
          <w:b/>
          <w:bCs/>
          <w:color w:val="000000"/>
          <w:sz w:val="28"/>
          <w:szCs w:val="28"/>
        </w:rPr>
        <w:t xml:space="preserve"> </w:t>
      </w:r>
      <w:r w:rsidRPr="00DA70A4">
        <w:rPr>
          <w:b/>
          <w:bCs/>
          <w:color w:val="000000"/>
          <w:sz w:val="28"/>
          <w:szCs w:val="28"/>
        </w:rPr>
        <w:t>«</w:t>
      </w:r>
      <w:r w:rsidRPr="00DA70A4">
        <w:rPr>
          <w:b/>
          <w:bCs/>
          <w:sz w:val="28"/>
          <w:szCs w:val="28"/>
        </w:rPr>
        <w:t xml:space="preserve">Братская могила партизан </w:t>
      </w:r>
      <w:r w:rsidR="00C311C3">
        <w:rPr>
          <w:b/>
          <w:bCs/>
          <w:sz w:val="28"/>
          <w:szCs w:val="28"/>
        </w:rPr>
        <w:t>–</w:t>
      </w:r>
      <w:r w:rsidRPr="00DA70A4">
        <w:rPr>
          <w:b/>
          <w:bCs/>
          <w:sz w:val="28"/>
          <w:szCs w:val="28"/>
        </w:rPr>
        <w:t xml:space="preserve"> жертв колчаковщины</w:t>
      </w:r>
      <w:r w:rsidRPr="00DA70A4">
        <w:rPr>
          <w:b/>
          <w:bCs/>
          <w:color w:val="000000"/>
          <w:sz w:val="28"/>
          <w:szCs w:val="28"/>
        </w:rPr>
        <w:t>»</w:t>
      </w:r>
      <w:r w:rsidR="003C0132">
        <w:rPr>
          <w:b/>
          <w:bCs/>
          <w:color w:val="000000"/>
          <w:sz w:val="28"/>
          <w:szCs w:val="28"/>
        </w:rPr>
        <w:t>,</w:t>
      </w:r>
      <w:r w:rsidRPr="00DA70A4">
        <w:rPr>
          <w:b/>
          <w:bCs/>
          <w:color w:val="000000"/>
          <w:sz w:val="28"/>
          <w:szCs w:val="28"/>
        </w:rPr>
        <w:t xml:space="preserve"> </w:t>
      </w:r>
    </w:p>
    <w:p w:rsidR="00340AEB" w:rsidRPr="00340AEB" w:rsidRDefault="007545BE" w:rsidP="003C0132">
      <w:pPr>
        <w:tabs>
          <w:tab w:val="left" w:pos="5685"/>
        </w:tabs>
        <w:jc w:val="center"/>
        <w:rPr>
          <w:b/>
          <w:bCs/>
          <w:sz w:val="28"/>
          <w:szCs w:val="28"/>
        </w:rPr>
      </w:pPr>
      <w:r w:rsidRPr="00DA70A4">
        <w:rPr>
          <w:b/>
          <w:bCs/>
          <w:sz w:val="28"/>
          <w:szCs w:val="28"/>
        </w:rPr>
        <w:t xml:space="preserve">расположенного по адресу: Новосибирская область, </w:t>
      </w:r>
    </w:p>
    <w:p w:rsidR="00340AEB" w:rsidRPr="00340AEB" w:rsidRDefault="008A616C" w:rsidP="003C0132">
      <w:pPr>
        <w:tabs>
          <w:tab w:val="left" w:pos="5685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Доволенский район,</w:t>
      </w:r>
      <w:r w:rsidR="003C0132">
        <w:rPr>
          <w:b/>
          <w:bCs/>
          <w:sz w:val="28"/>
          <w:szCs w:val="28"/>
        </w:rPr>
        <w:t xml:space="preserve"> </w:t>
      </w:r>
      <w:r w:rsidR="007545BE" w:rsidRPr="00DA70A4">
        <w:rPr>
          <w:b/>
          <w:bCs/>
          <w:sz w:val="28"/>
          <w:szCs w:val="28"/>
        </w:rPr>
        <w:t>с.</w:t>
      </w:r>
      <w:r w:rsidR="00340AEB">
        <w:rPr>
          <w:b/>
          <w:bCs/>
          <w:sz w:val="28"/>
          <w:szCs w:val="28"/>
          <w:lang w:val="en-US"/>
        </w:rPr>
        <w:t> </w:t>
      </w:r>
      <w:r w:rsidR="007545BE" w:rsidRPr="00DA70A4">
        <w:rPr>
          <w:b/>
          <w:bCs/>
          <w:sz w:val="28"/>
          <w:szCs w:val="28"/>
        </w:rPr>
        <w:t xml:space="preserve">Волчанка </w:t>
      </w:r>
    </w:p>
    <w:p w:rsidR="00340AEB" w:rsidRPr="00340AEB" w:rsidRDefault="00FD7C99" w:rsidP="003C0132">
      <w:pPr>
        <w:tabs>
          <w:tab w:val="left" w:pos="5685"/>
        </w:tabs>
        <w:jc w:val="center"/>
        <w:rPr>
          <w:b/>
          <w:bCs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311150</wp:posOffset>
            </wp:positionH>
            <wp:positionV relativeFrom="paragraph">
              <wp:posOffset>494030</wp:posOffset>
            </wp:positionV>
            <wp:extent cx="5781675" cy="6057900"/>
            <wp:effectExtent l="0" t="0" r="9525" b="0"/>
            <wp:wrapTight wrapText="bothSides">
              <wp:wrapPolygon edited="0">
                <wp:start x="0" y="0"/>
                <wp:lineTo x="0" y="21532"/>
                <wp:lineTo x="21564" y="21532"/>
                <wp:lineTo x="21564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760" t="23717" r="5760" b="990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1675" cy="6057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40AEB" w:rsidRPr="009806B3">
        <w:rPr>
          <w:sz w:val="28"/>
          <w:szCs w:val="28"/>
        </w:rPr>
        <w:t>(далее – объект культурного наследия)</w:t>
      </w:r>
      <w:r w:rsidR="00340AEB" w:rsidRPr="00881C2C">
        <w:rPr>
          <w:b/>
          <w:bCs/>
          <w:sz w:val="28"/>
          <w:szCs w:val="28"/>
        </w:rPr>
        <w:t xml:space="preserve"> </w:t>
      </w:r>
    </w:p>
    <w:p w:rsidR="00340AEB" w:rsidRPr="00340AEB" w:rsidRDefault="00340AEB" w:rsidP="003C0132">
      <w:pPr>
        <w:tabs>
          <w:tab w:val="left" w:pos="5685"/>
        </w:tabs>
        <w:jc w:val="center"/>
        <w:rPr>
          <w:b/>
          <w:bCs/>
          <w:sz w:val="28"/>
          <w:szCs w:val="28"/>
        </w:rPr>
      </w:pPr>
    </w:p>
    <w:p w:rsidR="00DA70A4" w:rsidRPr="00340AEB" w:rsidRDefault="00DA70A4" w:rsidP="003C0132">
      <w:pPr>
        <w:tabs>
          <w:tab w:val="left" w:pos="5685"/>
        </w:tabs>
        <w:jc w:val="center"/>
        <w:rPr>
          <w:b/>
          <w:bCs/>
          <w:sz w:val="28"/>
          <w:szCs w:val="28"/>
        </w:rPr>
      </w:pPr>
    </w:p>
    <w:p w:rsidR="007545BE" w:rsidRPr="00881C2C" w:rsidRDefault="009C0FA5" w:rsidP="008A616C">
      <w:pPr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1. </w:t>
      </w:r>
      <w:r w:rsidR="00340AEB">
        <w:rPr>
          <w:sz w:val="28"/>
          <w:szCs w:val="28"/>
        </w:rPr>
        <w:t xml:space="preserve">Текстовое описание границ </w:t>
      </w:r>
      <w:r w:rsidR="007545BE" w:rsidRPr="007545BE">
        <w:rPr>
          <w:sz w:val="28"/>
          <w:szCs w:val="28"/>
        </w:rPr>
        <w:t>территори</w:t>
      </w:r>
      <w:r w:rsidR="008A616C">
        <w:rPr>
          <w:sz w:val="28"/>
          <w:szCs w:val="28"/>
        </w:rPr>
        <w:t xml:space="preserve">и объекта культурного наследия </w:t>
      </w:r>
      <w:r w:rsidR="007545BE" w:rsidRPr="007545BE">
        <w:rPr>
          <w:sz w:val="28"/>
          <w:szCs w:val="28"/>
        </w:rPr>
        <w:t xml:space="preserve">регионального значения – памятника </w:t>
      </w:r>
      <w:r w:rsidR="007545BE" w:rsidRPr="007545BE">
        <w:rPr>
          <w:color w:val="000000"/>
          <w:sz w:val="28"/>
          <w:szCs w:val="28"/>
        </w:rPr>
        <w:t>«</w:t>
      </w:r>
      <w:r w:rsidR="007545BE" w:rsidRPr="007545BE">
        <w:rPr>
          <w:sz w:val="28"/>
          <w:szCs w:val="28"/>
        </w:rPr>
        <w:t xml:space="preserve">Братская могила партизан </w:t>
      </w:r>
      <w:r w:rsidR="00340AEB" w:rsidRPr="007545BE">
        <w:rPr>
          <w:sz w:val="28"/>
          <w:szCs w:val="28"/>
        </w:rPr>
        <w:t>–</w:t>
      </w:r>
      <w:r w:rsidR="007545BE" w:rsidRPr="007545BE">
        <w:rPr>
          <w:sz w:val="28"/>
          <w:szCs w:val="28"/>
        </w:rPr>
        <w:t xml:space="preserve"> жертв </w:t>
      </w:r>
      <w:r w:rsidR="007545BE" w:rsidRPr="007545BE">
        <w:rPr>
          <w:sz w:val="28"/>
          <w:szCs w:val="28"/>
        </w:rPr>
        <w:lastRenderedPageBreak/>
        <w:t>колчаковщины</w:t>
      </w:r>
      <w:r w:rsidR="003729AF">
        <w:rPr>
          <w:color w:val="000000"/>
          <w:sz w:val="28"/>
          <w:szCs w:val="28"/>
        </w:rPr>
        <w:t xml:space="preserve">», </w:t>
      </w:r>
      <w:r w:rsidR="007545BE" w:rsidRPr="007545BE">
        <w:rPr>
          <w:sz w:val="28"/>
          <w:szCs w:val="28"/>
        </w:rPr>
        <w:t>расположенного по адресу: Новосибирская область, Доволенский район, с.</w:t>
      </w:r>
      <w:r w:rsidR="00340AEB">
        <w:rPr>
          <w:sz w:val="28"/>
          <w:szCs w:val="28"/>
          <w:lang w:val="en-US"/>
        </w:rPr>
        <w:t> </w:t>
      </w:r>
      <w:r w:rsidR="00C311C3">
        <w:rPr>
          <w:sz w:val="28"/>
          <w:szCs w:val="28"/>
        </w:rPr>
        <w:t xml:space="preserve">Волчанка </w:t>
      </w:r>
      <w:r w:rsidR="007545BE" w:rsidRPr="007545BE">
        <w:rPr>
          <w:sz w:val="28"/>
          <w:szCs w:val="28"/>
        </w:rPr>
        <w:t>(далее</w:t>
      </w:r>
      <w:r w:rsidR="007545BE" w:rsidRPr="00311308">
        <w:rPr>
          <w:sz w:val="28"/>
          <w:szCs w:val="28"/>
        </w:rPr>
        <w:t xml:space="preserve"> – объект культурного наследия)</w:t>
      </w:r>
      <w:r w:rsidR="007545BE">
        <w:rPr>
          <w:sz w:val="28"/>
          <w:szCs w:val="28"/>
        </w:rPr>
        <w:t>:</w:t>
      </w:r>
    </w:p>
    <w:p w:rsidR="007545BE" w:rsidRPr="00284DE5" w:rsidRDefault="007545BE" w:rsidP="008A616C">
      <w:pPr>
        <w:ind w:firstLine="709"/>
        <w:jc w:val="both"/>
        <w:rPr>
          <w:sz w:val="28"/>
          <w:szCs w:val="28"/>
        </w:rPr>
      </w:pPr>
      <w:r w:rsidRPr="00FE6056">
        <w:rPr>
          <w:sz w:val="28"/>
          <w:szCs w:val="28"/>
        </w:rPr>
        <w:t>Границ</w:t>
      </w:r>
      <w:r>
        <w:rPr>
          <w:sz w:val="28"/>
          <w:szCs w:val="28"/>
        </w:rPr>
        <w:t>ы</w:t>
      </w:r>
      <w:r w:rsidRPr="00FE6056">
        <w:rPr>
          <w:sz w:val="28"/>
          <w:szCs w:val="28"/>
        </w:rPr>
        <w:t xml:space="preserve"> территории объекта культурного наследия</w:t>
      </w:r>
      <w:r>
        <w:rPr>
          <w:sz w:val="28"/>
          <w:szCs w:val="28"/>
        </w:rPr>
        <w:t xml:space="preserve"> </w:t>
      </w:r>
      <w:r w:rsidRPr="00FE6056">
        <w:rPr>
          <w:sz w:val="28"/>
          <w:szCs w:val="28"/>
        </w:rPr>
        <w:t>проход</w:t>
      </w:r>
      <w:r>
        <w:rPr>
          <w:sz w:val="28"/>
          <w:szCs w:val="28"/>
        </w:rPr>
        <w:t>я</w:t>
      </w:r>
      <w:r w:rsidRPr="00FE6056">
        <w:rPr>
          <w:sz w:val="28"/>
          <w:szCs w:val="28"/>
        </w:rPr>
        <w:t>т</w:t>
      </w:r>
      <w:r>
        <w:rPr>
          <w:sz w:val="28"/>
          <w:szCs w:val="28"/>
        </w:rPr>
        <w:t xml:space="preserve">: точка 1 – точка 2 вдоль объекта культурного наследия с юго-запада на северо-восток, на расстоянии </w:t>
      </w:r>
      <w:r w:rsidRPr="00173DDB">
        <w:rPr>
          <w:sz w:val="28"/>
          <w:szCs w:val="28"/>
        </w:rPr>
        <w:t>1</w:t>
      </w:r>
      <w:r>
        <w:rPr>
          <w:sz w:val="28"/>
          <w:szCs w:val="28"/>
        </w:rPr>
        <w:t>,</w:t>
      </w:r>
      <w:r w:rsidRPr="00173DDB">
        <w:rPr>
          <w:sz w:val="28"/>
          <w:szCs w:val="28"/>
        </w:rPr>
        <w:t>0</w:t>
      </w:r>
      <w:r>
        <w:rPr>
          <w:sz w:val="28"/>
          <w:szCs w:val="28"/>
        </w:rPr>
        <w:t xml:space="preserve"> метра от объекта культурного наследия; точка 2 – точка 3 вдоль объекта культурного наследия с северо-запада н</w:t>
      </w:r>
      <w:r w:rsidR="008A616C">
        <w:rPr>
          <w:sz w:val="28"/>
          <w:szCs w:val="28"/>
        </w:rPr>
        <w:t>а юго-восток, на расстоянии 1,0 </w:t>
      </w:r>
      <w:r>
        <w:rPr>
          <w:sz w:val="28"/>
          <w:szCs w:val="28"/>
        </w:rPr>
        <w:t xml:space="preserve">метра от объекта культурного наследия; точка 3 – точка 4 вдоль объекта культурного наследия </w:t>
      </w:r>
      <w:r w:rsidR="00C311C3">
        <w:rPr>
          <w:sz w:val="28"/>
          <w:szCs w:val="28"/>
        </w:rPr>
        <w:t xml:space="preserve">с </w:t>
      </w:r>
      <w:r>
        <w:rPr>
          <w:sz w:val="28"/>
          <w:szCs w:val="28"/>
        </w:rPr>
        <w:t>северо-востока на юго-запад</w:t>
      </w:r>
      <w:r w:rsidR="008A616C">
        <w:rPr>
          <w:sz w:val="28"/>
          <w:szCs w:val="28"/>
        </w:rPr>
        <w:t>, на расстоянии 1,0 метра от </w:t>
      </w:r>
      <w:r>
        <w:rPr>
          <w:sz w:val="28"/>
          <w:szCs w:val="28"/>
        </w:rPr>
        <w:t>объекта культурного наследия; точка 4 – точка 1 вдоль объекта культурного наследия с юго-востока на северо-запад, на расстоянии 1,0 метра от объекта культурного наследия.</w:t>
      </w:r>
    </w:p>
    <w:p w:rsidR="007545BE" w:rsidRPr="007545BE" w:rsidRDefault="007545BE" w:rsidP="008A616C">
      <w:pPr>
        <w:ind w:firstLine="709"/>
        <w:jc w:val="both"/>
        <w:rPr>
          <w:sz w:val="28"/>
          <w:szCs w:val="28"/>
        </w:rPr>
      </w:pPr>
      <w:r w:rsidRPr="007545BE">
        <w:rPr>
          <w:sz w:val="28"/>
          <w:szCs w:val="28"/>
        </w:rPr>
        <w:t>2.</w:t>
      </w:r>
      <w:r w:rsidR="009C0FA5">
        <w:rPr>
          <w:sz w:val="28"/>
          <w:szCs w:val="28"/>
        </w:rPr>
        <w:t> </w:t>
      </w:r>
      <w:r w:rsidRPr="007545BE">
        <w:rPr>
          <w:sz w:val="28"/>
          <w:szCs w:val="28"/>
        </w:rPr>
        <w:t xml:space="preserve">Координаты характерных (поворотных) точек границ территории объекта культурного наследия: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80"/>
        <w:gridCol w:w="2189"/>
        <w:gridCol w:w="2127"/>
        <w:gridCol w:w="2126"/>
        <w:gridCol w:w="1701"/>
      </w:tblGrid>
      <w:tr w:rsidR="004C1334" w:rsidRPr="00C76A1A" w:rsidTr="005201DA">
        <w:trPr>
          <w:trHeight w:val="897"/>
        </w:trPr>
        <w:tc>
          <w:tcPr>
            <w:tcW w:w="1780" w:type="dxa"/>
            <w:vMerge w:val="restart"/>
          </w:tcPr>
          <w:p w:rsidR="004C1334" w:rsidRPr="005A273E" w:rsidRDefault="004C1334" w:rsidP="00C163D4">
            <w:pPr>
              <w:jc w:val="center"/>
            </w:pPr>
            <w:r w:rsidRPr="005A273E">
              <w:t>Обозначение (номер) характерной</w:t>
            </w:r>
          </w:p>
          <w:p w:rsidR="004C1334" w:rsidRPr="005A273E" w:rsidRDefault="004C1334" w:rsidP="00C163D4">
            <w:pPr>
              <w:jc w:val="center"/>
            </w:pPr>
            <w:r w:rsidRPr="005A273E">
              <w:t>точки</w:t>
            </w:r>
          </w:p>
        </w:tc>
        <w:tc>
          <w:tcPr>
            <w:tcW w:w="4316" w:type="dxa"/>
            <w:gridSpan w:val="2"/>
          </w:tcPr>
          <w:p w:rsidR="004C1334" w:rsidRPr="005A273E" w:rsidRDefault="004C1334" w:rsidP="00C163D4">
            <w:pPr>
              <w:jc w:val="center"/>
            </w:pPr>
            <w:r w:rsidRPr="005A273E">
              <w:t>Координаты характерных точек во Всемирной геодезической системе координат (WGS</w:t>
            </w:r>
            <w:r>
              <w:t>-</w:t>
            </w:r>
            <w:r w:rsidRPr="005A273E">
              <w:t>84)</w:t>
            </w:r>
          </w:p>
        </w:tc>
        <w:tc>
          <w:tcPr>
            <w:tcW w:w="3827" w:type="dxa"/>
            <w:gridSpan w:val="2"/>
          </w:tcPr>
          <w:p w:rsidR="004C1334" w:rsidRPr="005A273E" w:rsidRDefault="004C1334" w:rsidP="00C163D4">
            <w:pPr>
              <w:jc w:val="center"/>
            </w:pPr>
            <w:r w:rsidRPr="005A273E">
              <w:t>Координаты характерных точек в местной системе координат (МСК)</w:t>
            </w:r>
          </w:p>
        </w:tc>
      </w:tr>
      <w:tr w:rsidR="004C1334" w:rsidRPr="00C76A1A" w:rsidTr="00BF0091">
        <w:trPr>
          <w:trHeight w:val="597"/>
        </w:trPr>
        <w:tc>
          <w:tcPr>
            <w:tcW w:w="1780" w:type="dxa"/>
            <w:vMerge/>
            <w:vAlign w:val="center"/>
          </w:tcPr>
          <w:p w:rsidR="004C1334" w:rsidRPr="00DA70A4" w:rsidRDefault="004C1334" w:rsidP="007F477F">
            <w:pPr>
              <w:jc w:val="center"/>
            </w:pPr>
          </w:p>
        </w:tc>
        <w:tc>
          <w:tcPr>
            <w:tcW w:w="2189" w:type="dxa"/>
          </w:tcPr>
          <w:p w:rsidR="004C1334" w:rsidRPr="00960B84" w:rsidRDefault="004C1334" w:rsidP="00C163D4">
            <w:pPr>
              <w:jc w:val="center"/>
            </w:pPr>
            <w:r>
              <w:t>с</w:t>
            </w:r>
            <w:r w:rsidRPr="00960B84">
              <w:t>еверной широты</w:t>
            </w:r>
          </w:p>
          <w:p w:rsidR="004C1334" w:rsidRPr="00DA70A4" w:rsidRDefault="004C1334" w:rsidP="007F477F">
            <w:pPr>
              <w:jc w:val="center"/>
            </w:pPr>
          </w:p>
        </w:tc>
        <w:tc>
          <w:tcPr>
            <w:tcW w:w="2127" w:type="dxa"/>
          </w:tcPr>
          <w:p w:rsidR="004C1334" w:rsidRPr="00960B84" w:rsidRDefault="004C1334" w:rsidP="00C163D4">
            <w:pPr>
              <w:jc w:val="center"/>
            </w:pPr>
            <w:r>
              <w:t>в</w:t>
            </w:r>
            <w:r w:rsidRPr="00960B84">
              <w:t>осточной долготы</w:t>
            </w:r>
          </w:p>
          <w:p w:rsidR="004C1334" w:rsidRPr="00DA70A4" w:rsidRDefault="004C1334" w:rsidP="007F477F">
            <w:pPr>
              <w:jc w:val="center"/>
            </w:pPr>
          </w:p>
        </w:tc>
        <w:tc>
          <w:tcPr>
            <w:tcW w:w="2126" w:type="dxa"/>
          </w:tcPr>
          <w:p w:rsidR="004C1334" w:rsidRPr="00960B84" w:rsidRDefault="004C1334" w:rsidP="00C163D4">
            <w:pPr>
              <w:jc w:val="center"/>
            </w:pPr>
            <w:r w:rsidRPr="00960B84">
              <w:t>Х</w:t>
            </w:r>
          </w:p>
        </w:tc>
        <w:tc>
          <w:tcPr>
            <w:tcW w:w="1701" w:type="dxa"/>
          </w:tcPr>
          <w:p w:rsidR="004C1334" w:rsidRPr="00960B84" w:rsidRDefault="004C1334" w:rsidP="00C163D4">
            <w:pPr>
              <w:jc w:val="center"/>
              <w:rPr>
                <w:lang w:val="en-US"/>
              </w:rPr>
            </w:pPr>
            <w:r w:rsidRPr="00960B84">
              <w:rPr>
                <w:lang w:val="en-US"/>
              </w:rPr>
              <w:t>Y</w:t>
            </w:r>
          </w:p>
        </w:tc>
      </w:tr>
      <w:tr w:rsidR="007545BE" w:rsidRPr="00C76A1A">
        <w:tc>
          <w:tcPr>
            <w:tcW w:w="1780" w:type="dxa"/>
          </w:tcPr>
          <w:p w:rsidR="007545BE" w:rsidRPr="00DA70A4" w:rsidRDefault="007545BE" w:rsidP="007F477F">
            <w:pPr>
              <w:jc w:val="center"/>
            </w:pPr>
            <w:r w:rsidRPr="00DA70A4">
              <w:t>1</w:t>
            </w:r>
          </w:p>
        </w:tc>
        <w:tc>
          <w:tcPr>
            <w:tcW w:w="2189" w:type="dxa"/>
            <w:vAlign w:val="bottom"/>
          </w:tcPr>
          <w:p w:rsidR="007545BE" w:rsidRPr="00DA70A4" w:rsidRDefault="007545BE" w:rsidP="007F477F">
            <w:pPr>
              <w:jc w:val="center"/>
            </w:pPr>
            <w:r w:rsidRPr="00DA70A4">
              <w:t>2</w:t>
            </w:r>
          </w:p>
        </w:tc>
        <w:tc>
          <w:tcPr>
            <w:tcW w:w="2127" w:type="dxa"/>
            <w:vAlign w:val="bottom"/>
          </w:tcPr>
          <w:p w:rsidR="007545BE" w:rsidRPr="00DA70A4" w:rsidRDefault="007545BE" w:rsidP="007F477F">
            <w:pPr>
              <w:jc w:val="center"/>
            </w:pPr>
            <w:r w:rsidRPr="00DA70A4">
              <w:t>3</w:t>
            </w:r>
          </w:p>
        </w:tc>
        <w:tc>
          <w:tcPr>
            <w:tcW w:w="2126" w:type="dxa"/>
            <w:vAlign w:val="bottom"/>
          </w:tcPr>
          <w:p w:rsidR="007545BE" w:rsidRPr="00DA70A4" w:rsidRDefault="007545BE" w:rsidP="007F477F">
            <w:pPr>
              <w:jc w:val="center"/>
            </w:pPr>
            <w:r w:rsidRPr="00DA70A4">
              <w:t>4</w:t>
            </w:r>
          </w:p>
        </w:tc>
        <w:tc>
          <w:tcPr>
            <w:tcW w:w="1701" w:type="dxa"/>
            <w:vAlign w:val="bottom"/>
          </w:tcPr>
          <w:p w:rsidR="007545BE" w:rsidRPr="00DA70A4" w:rsidRDefault="007545BE" w:rsidP="007F477F">
            <w:pPr>
              <w:jc w:val="center"/>
            </w:pPr>
            <w:r w:rsidRPr="00DA70A4">
              <w:t>5</w:t>
            </w:r>
          </w:p>
        </w:tc>
      </w:tr>
      <w:tr w:rsidR="007545BE" w:rsidRPr="00C76A1A">
        <w:tc>
          <w:tcPr>
            <w:tcW w:w="1780" w:type="dxa"/>
            <w:vAlign w:val="bottom"/>
          </w:tcPr>
          <w:p w:rsidR="007545BE" w:rsidRPr="00DA70A4" w:rsidRDefault="007545BE" w:rsidP="007F477F">
            <w:pPr>
              <w:jc w:val="center"/>
              <w:rPr>
                <w:color w:val="000000"/>
              </w:rPr>
            </w:pPr>
            <w:r w:rsidRPr="00DA70A4">
              <w:rPr>
                <w:color w:val="000000"/>
              </w:rPr>
              <w:t>1</w:t>
            </w:r>
          </w:p>
        </w:tc>
        <w:tc>
          <w:tcPr>
            <w:tcW w:w="2189" w:type="dxa"/>
            <w:vAlign w:val="bottom"/>
          </w:tcPr>
          <w:p w:rsidR="007545BE" w:rsidRPr="00DA70A4" w:rsidRDefault="007545BE" w:rsidP="007F477F">
            <w:pPr>
              <w:jc w:val="center"/>
              <w:rPr>
                <w:color w:val="000000"/>
              </w:rPr>
            </w:pPr>
            <w:r w:rsidRPr="00DA70A4">
              <w:rPr>
                <w:color w:val="000000"/>
              </w:rPr>
              <w:t>54°30'49.01</w:t>
            </w:r>
            <w:r w:rsidRPr="00DA70A4">
              <w:t>"С</w:t>
            </w:r>
          </w:p>
        </w:tc>
        <w:tc>
          <w:tcPr>
            <w:tcW w:w="2127" w:type="dxa"/>
            <w:vAlign w:val="bottom"/>
          </w:tcPr>
          <w:p w:rsidR="007545BE" w:rsidRPr="00DA70A4" w:rsidRDefault="007545BE" w:rsidP="007F477F">
            <w:pPr>
              <w:jc w:val="center"/>
              <w:rPr>
                <w:color w:val="000000"/>
              </w:rPr>
            </w:pPr>
            <w:r w:rsidRPr="00DA70A4">
              <w:rPr>
                <w:color w:val="000000"/>
              </w:rPr>
              <w:t>76°46'26.38</w:t>
            </w:r>
            <w:r w:rsidRPr="00DA70A4">
              <w:t>"В</w:t>
            </w:r>
          </w:p>
        </w:tc>
        <w:tc>
          <w:tcPr>
            <w:tcW w:w="2126" w:type="dxa"/>
            <w:vAlign w:val="bottom"/>
          </w:tcPr>
          <w:p w:rsidR="007545BE" w:rsidRPr="00DA70A4" w:rsidRDefault="007545BE" w:rsidP="007F477F">
            <w:pPr>
              <w:jc w:val="center"/>
              <w:rPr>
                <w:color w:val="000000"/>
              </w:rPr>
            </w:pPr>
            <w:r w:rsidRPr="00DA70A4">
              <w:rPr>
                <w:color w:val="000000"/>
              </w:rPr>
              <w:t>30652.30</w:t>
            </w:r>
          </w:p>
        </w:tc>
        <w:tc>
          <w:tcPr>
            <w:tcW w:w="1701" w:type="dxa"/>
            <w:vAlign w:val="bottom"/>
          </w:tcPr>
          <w:p w:rsidR="007545BE" w:rsidRPr="00DA70A4" w:rsidRDefault="007545BE" w:rsidP="007F477F">
            <w:pPr>
              <w:jc w:val="center"/>
              <w:rPr>
                <w:color w:val="000000"/>
              </w:rPr>
            </w:pPr>
            <w:r w:rsidRPr="00DA70A4">
              <w:rPr>
                <w:color w:val="000000"/>
              </w:rPr>
              <w:t>187917.43</w:t>
            </w:r>
          </w:p>
        </w:tc>
      </w:tr>
      <w:tr w:rsidR="007545BE" w:rsidRPr="00C76A1A">
        <w:tc>
          <w:tcPr>
            <w:tcW w:w="1780" w:type="dxa"/>
            <w:vAlign w:val="bottom"/>
          </w:tcPr>
          <w:p w:rsidR="007545BE" w:rsidRPr="00DA70A4" w:rsidRDefault="007545BE" w:rsidP="007F477F">
            <w:pPr>
              <w:jc w:val="center"/>
              <w:rPr>
                <w:color w:val="000000"/>
              </w:rPr>
            </w:pPr>
            <w:r w:rsidRPr="00DA70A4">
              <w:rPr>
                <w:color w:val="000000"/>
              </w:rPr>
              <w:t>2</w:t>
            </w:r>
          </w:p>
        </w:tc>
        <w:tc>
          <w:tcPr>
            <w:tcW w:w="2189" w:type="dxa"/>
            <w:vAlign w:val="bottom"/>
          </w:tcPr>
          <w:p w:rsidR="007545BE" w:rsidRPr="00DA70A4" w:rsidRDefault="007545BE" w:rsidP="007F477F">
            <w:pPr>
              <w:jc w:val="center"/>
              <w:rPr>
                <w:color w:val="000000"/>
              </w:rPr>
            </w:pPr>
            <w:r w:rsidRPr="00DA70A4">
              <w:rPr>
                <w:color w:val="000000"/>
              </w:rPr>
              <w:t>54°30'49.10</w:t>
            </w:r>
            <w:r w:rsidRPr="00DA70A4">
              <w:t>"С</w:t>
            </w:r>
          </w:p>
        </w:tc>
        <w:tc>
          <w:tcPr>
            <w:tcW w:w="2127" w:type="dxa"/>
            <w:vAlign w:val="bottom"/>
          </w:tcPr>
          <w:p w:rsidR="007545BE" w:rsidRPr="00DA70A4" w:rsidRDefault="007545BE" w:rsidP="007F477F">
            <w:pPr>
              <w:jc w:val="center"/>
              <w:rPr>
                <w:color w:val="000000"/>
              </w:rPr>
            </w:pPr>
            <w:r w:rsidRPr="00DA70A4">
              <w:rPr>
                <w:color w:val="000000"/>
              </w:rPr>
              <w:t>76°46'26.73</w:t>
            </w:r>
            <w:r w:rsidRPr="00DA70A4">
              <w:t>"В</w:t>
            </w:r>
          </w:p>
        </w:tc>
        <w:tc>
          <w:tcPr>
            <w:tcW w:w="2126" w:type="dxa"/>
            <w:vAlign w:val="bottom"/>
          </w:tcPr>
          <w:p w:rsidR="007545BE" w:rsidRPr="00DA70A4" w:rsidRDefault="007545BE" w:rsidP="007F477F">
            <w:pPr>
              <w:jc w:val="center"/>
              <w:rPr>
                <w:color w:val="000000"/>
              </w:rPr>
            </w:pPr>
            <w:r w:rsidRPr="00DA70A4">
              <w:rPr>
                <w:color w:val="000000"/>
              </w:rPr>
              <w:t>30655.17</w:t>
            </w:r>
          </w:p>
        </w:tc>
        <w:tc>
          <w:tcPr>
            <w:tcW w:w="1701" w:type="dxa"/>
            <w:vAlign w:val="bottom"/>
          </w:tcPr>
          <w:p w:rsidR="007545BE" w:rsidRPr="00DA70A4" w:rsidRDefault="007545BE" w:rsidP="007F477F">
            <w:pPr>
              <w:jc w:val="center"/>
              <w:rPr>
                <w:color w:val="000000"/>
              </w:rPr>
            </w:pPr>
            <w:r w:rsidRPr="00DA70A4">
              <w:rPr>
                <w:color w:val="000000"/>
              </w:rPr>
              <w:t>187923.89</w:t>
            </w:r>
          </w:p>
        </w:tc>
      </w:tr>
      <w:tr w:rsidR="007545BE" w:rsidRPr="00C76A1A">
        <w:tc>
          <w:tcPr>
            <w:tcW w:w="1780" w:type="dxa"/>
            <w:vAlign w:val="bottom"/>
          </w:tcPr>
          <w:p w:rsidR="007545BE" w:rsidRPr="00DA70A4" w:rsidRDefault="007545BE" w:rsidP="007F477F">
            <w:pPr>
              <w:jc w:val="center"/>
              <w:rPr>
                <w:color w:val="000000"/>
              </w:rPr>
            </w:pPr>
            <w:r w:rsidRPr="00DA70A4">
              <w:rPr>
                <w:color w:val="000000"/>
              </w:rPr>
              <w:t>3</w:t>
            </w:r>
          </w:p>
        </w:tc>
        <w:tc>
          <w:tcPr>
            <w:tcW w:w="2189" w:type="dxa"/>
            <w:vAlign w:val="bottom"/>
          </w:tcPr>
          <w:p w:rsidR="007545BE" w:rsidRPr="00DA70A4" w:rsidRDefault="007545BE" w:rsidP="007F477F">
            <w:pPr>
              <w:jc w:val="center"/>
              <w:rPr>
                <w:color w:val="000000"/>
              </w:rPr>
            </w:pPr>
            <w:r w:rsidRPr="00DA70A4">
              <w:rPr>
                <w:color w:val="000000"/>
              </w:rPr>
              <w:t>54°30'48.91</w:t>
            </w:r>
            <w:r w:rsidRPr="00DA70A4">
              <w:t>"С</w:t>
            </w:r>
          </w:p>
        </w:tc>
        <w:tc>
          <w:tcPr>
            <w:tcW w:w="2127" w:type="dxa"/>
            <w:vAlign w:val="bottom"/>
          </w:tcPr>
          <w:p w:rsidR="007545BE" w:rsidRPr="00DA70A4" w:rsidRDefault="007545BE" w:rsidP="007F477F">
            <w:pPr>
              <w:jc w:val="center"/>
              <w:rPr>
                <w:color w:val="000000"/>
              </w:rPr>
            </w:pPr>
            <w:r w:rsidRPr="00DA70A4">
              <w:rPr>
                <w:color w:val="000000"/>
              </w:rPr>
              <w:t>76°46'26.89</w:t>
            </w:r>
            <w:r w:rsidRPr="00DA70A4">
              <w:t>"В</w:t>
            </w:r>
          </w:p>
        </w:tc>
        <w:tc>
          <w:tcPr>
            <w:tcW w:w="2126" w:type="dxa"/>
            <w:vAlign w:val="bottom"/>
          </w:tcPr>
          <w:p w:rsidR="007545BE" w:rsidRPr="00DA70A4" w:rsidRDefault="007545BE" w:rsidP="007F477F">
            <w:pPr>
              <w:jc w:val="center"/>
              <w:rPr>
                <w:color w:val="000000"/>
              </w:rPr>
            </w:pPr>
            <w:r w:rsidRPr="00DA70A4">
              <w:rPr>
                <w:color w:val="000000"/>
              </w:rPr>
              <w:t>30649.14</w:t>
            </w:r>
          </w:p>
        </w:tc>
        <w:tc>
          <w:tcPr>
            <w:tcW w:w="1701" w:type="dxa"/>
            <w:vAlign w:val="bottom"/>
          </w:tcPr>
          <w:p w:rsidR="007545BE" w:rsidRPr="00DA70A4" w:rsidRDefault="007545BE" w:rsidP="007F477F">
            <w:pPr>
              <w:jc w:val="center"/>
              <w:rPr>
                <w:color w:val="000000"/>
              </w:rPr>
            </w:pPr>
            <w:r w:rsidRPr="00DA70A4">
              <w:rPr>
                <w:color w:val="000000"/>
              </w:rPr>
              <w:t>187926.56</w:t>
            </w:r>
          </w:p>
        </w:tc>
      </w:tr>
      <w:tr w:rsidR="007545BE" w:rsidRPr="00C76A1A">
        <w:tc>
          <w:tcPr>
            <w:tcW w:w="1780" w:type="dxa"/>
            <w:vAlign w:val="bottom"/>
          </w:tcPr>
          <w:p w:rsidR="007545BE" w:rsidRPr="00DA70A4" w:rsidRDefault="007545BE" w:rsidP="007F477F">
            <w:pPr>
              <w:jc w:val="center"/>
              <w:rPr>
                <w:color w:val="000000"/>
              </w:rPr>
            </w:pPr>
            <w:r w:rsidRPr="00DA70A4">
              <w:rPr>
                <w:color w:val="000000"/>
              </w:rPr>
              <w:t>4</w:t>
            </w:r>
          </w:p>
        </w:tc>
        <w:tc>
          <w:tcPr>
            <w:tcW w:w="2189" w:type="dxa"/>
            <w:vAlign w:val="bottom"/>
          </w:tcPr>
          <w:p w:rsidR="007545BE" w:rsidRPr="00DA70A4" w:rsidRDefault="007545BE" w:rsidP="007F477F">
            <w:pPr>
              <w:jc w:val="center"/>
              <w:rPr>
                <w:color w:val="000000"/>
              </w:rPr>
            </w:pPr>
            <w:r w:rsidRPr="00DA70A4">
              <w:rPr>
                <w:color w:val="000000"/>
              </w:rPr>
              <w:t>54°30'48.81</w:t>
            </w:r>
            <w:r w:rsidRPr="00DA70A4">
              <w:t>"С</w:t>
            </w:r>
          </w:p>
        </w:tc>
        <w:tc>
          <w:tcPr>
            <w:tcW w:w="2127" w:type="dxa"/>
            <w:vAlign w:val="bottom"/>
          </w:tcPr>
          <w:p w:rsidR="007545BE" w:rsidRPr="00DA70A4" w:rsidRDefault="007545BE" w:rsidP="007F477F">
            <w:pPr>
              <w:jc w:val="center"/>
              <w:rPr>
                <w:color w:val="000000"/>
              </w:rPr>
            </w:pPr>
            <w:r w:rsidRPr="00DA70A4">
              <w:rPr>
                <w:color w:val="000000"/>
              </w:rPr>
              <w:t>76°46'26.53</w:t>
            </w:r>
            <w:r w:rsidRPr="00DA70A4">
              <w:t>"В</w:t>
            </w:r>
          </w:p>
        </w:tc>
        <w:tc>
          <w:tcPr>
            <w:tcW w:w="2126" w:type="dxa"/>
            <w:vAlign w:val="bottom"/>
          </w:tcPr>
          <w:p w:rsidR="007545BE" w:rsidRPr="00DA70A4" w:rsidRDefault="007545BE" w:rsidP="007F477F">
            <w:pPr>
              <w:jc w:val="center"/>
              <w:rPr>
                <w:color w:val="000000"/>
              </w:rPr>
            </w:pPr>
            <w:r w:rsidRPr="00DA70A4">
              <w:rPr>
                <w:color w:val="000000"/>
              </w:rPr>
              <w:t>30646.28</w:t>
            </w:r>
          </w:p>
        </w:tc>
        <w:tc>
          <w:tcPr>
            <w:tcW w:w="1701" w:type="dxa"/>
            <w:vAlign w:val="bottom"/>
          </w:tcPr>
          <w:p w:rsidR="007545BE" w:rsidRPr="00DA70A4" w:rsidRDefault="007545BE" w:rsidP="007F477F">
            <w:pPr>
              <w:jc w:val="center"/>
              <w:rPr>
                <w:color w:val="000000"/>
              </w:rPr>
            </w:pPr>
            <w:r w:rsidRPr="00DA70A4">
              <w:rPr>
                <w:color w:val="000000"/>
              </w:rPr>
              <w:t>187920.11</w:t>
            </w:r>
          </w:p>
        </w:tc>
      </w:tr>
    </w:tbl>
    <w:p w:rsidR="00DA70A4" w:rsidRDefault="00DA70A4" w:rsidP="00C311C3">
      <w:pPr>
        <w:tabs>
          <w:tab w:val="left" w:pos="0"/>
          <w:tab w:val="left" w:pos="851"/>
          <w:tab w:val="left" w:pos="993"/>
        </w:tabs>
        <w:jc w:val="center"/>
        <w:rPr>
          <w:sz w:val="28"/>
          <w:szCs w:val="28"/>
        </w:rPr>
      </w:pPr>
    </w:p>
    <w:p w:rsidR="00DA70A4" w:rsidRDefault="00DA70A4" w:rsidP="00C311C3">
      <w:pPr>
        <w:tabs>
          <w:tab w:val="left" w:pos="0"/>
          <w:tab w:val="left" w:pos="851"/>
          <w:tab w:val="left" w:pos="993"/>
        </w:tabs>
        <w:jc w:val="center"/>
        <w:rPr>
          <w:sz w:val="28"/>
          <w:szCs w:val="28"/>
        </w:rPr>
      </w:pPr>
    </w:p>
    <w:p w:rsidR="009C0FA5" w:rsidRDefault="009C0FA5" w:rsidP="00C311C3">
      <w:pPr>
        <w:tabs>
          <w:tab w:val="left" w:pos="0"/>
          <w:tab w:val="left" w:pos="851"/>
          <w:tab w:val="left" w:pos="993"/>
        </w:tabs>
        <w:jc w:val="center"/>
        <w:rPr>
          <w:sz w:val="28"/>
          <w:szCs w:val="28"/>
        </w:rPr>
      </w:pPr>
    </w:p>
    <w:p w:rsidR="007545BE" w:rsidRDefault="00CB2791" w:rsidP="00DE4BFA">
      <w:pPr>
        <w:tabs>
          <w:tab w:val="left" w:pos="0"/>
          <w:tab w:val="left" w:pos="851"/>
          <w:tab w:val="left" w:pos="993"/>
        </w:tabs>
        <w:jc w:val="center"/>
        <w:rPr>
          <w:sz w:val="28"/>
          <w:szCs w:val="28"/>
        </w:rPr>
      </w:pPr>
      <w:r>
        <w:rPr>
          <w:sz w:val="28"/>
          <w:szCs w:val="28"/>
        </w:rPr>
        <w:t>________</w:t>
      </w:r>
      <w:bookmarkStart w:id="0" w:name="_GoBack"/>
      <w:bookmarkEnd w:id="0"/>
    </w:p>
    <w:sectPr w:rsidR="007545BE" w:rsidSect="00BC6E7E">
      <w:headerReference w:type="default" r:id="rId9"/>
      <w:footerReference w:type="default" r:id="rId10"/>
      <w:pgSz w:w="11906" w:h="16838"/>
      <w:pgMar w:top="1134" w:right="567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264E" w:rsidRDefault="0068264E">
      <w:r>
        <w:separator/>
      </w:r>
    </w:p>
  </w:endnote>
  <w:endnote w:type="continuationSeparator" w:id="0">
    <w:p w:rsidR="0068264E" w:rsidRDefault="006826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517C" w:rsidRDefault="0087517C" w:rsidP="00243316">
    <w:pPr>
      <w:pStyle w:val="a4"/>
      <w:framePr w:wrap="auto" w:vAnchor="text" w:hAnchor="margin" w:xAlign="center" w:y="1"/>
      <w:rPr>
        <w:rStyle w:val="a6"/>
      </w:rPr>
    </w:pPr>
  </w:p>
  <w:p w:rsidR="0087517C" w:rsidRDefault="0087517C" w:rsidP="00BB1B79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264E" w:rsidRDefault="0068264E">
      <w:r>
        <w:separator/>
      </w:r>
    </w:p>
  </w:footnote>
  <w:footnote w:type="continuationSeparator" w:id="0">
    <w:p w:rsidR="0068264E" w:rsidRDefault="006826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517C" w:rsidRPr="00DA70A4" w:rsidRDefault="0087517C" w:rsidP="0087517C">
    <w:pPr>
      <w:pStyle w:val="a7"/>
      <w:jc w:val="center"/>
      <w:rPr>
        <w:sz w:val="20"/>
        <w:szCs w:val="20"/>
      </w:rPr>
    </w:pPr>
    <w:r w:rsidRPr="00DA70A4">
      <w:rPr>
        <w:sz w:val="20"/>
        <w:szCs w:val="20"/>
      </w:rPr>
      <w:fldChar w:fldCharType="begin"/>
    </w:r>
    <w:r w:rsidRPr="00DA70A4">
      <w:rPr>
        <w:sz w:val="20"/>
        <w:szCs w:val="20"/>
      </w:rPr>
      <w:instrText>PAGE   \* MERGEFORMAT</w:instrText>
    </w:r>
    <w:r w:rsidRPr="00DA70A4">
      <w:rPr>
        <w:sz w:val="20"/>
        <w:szCs w:val="20"/>
      </w:rPr>
      <w:fldChar w:fldCharType="separate"/>
    </w:r>
    <w:r w:rsidR="00DE4BFA">
      <w:rPr>
        <w:noProof/>
        <w:sz w:val="20"/>
        <w:szCs w:val="20"/>
      </w:rPr>
      <w:t>2</w:t>
    </w:r>
    <w:r w:rsidRPr="00DA70A4">
      <w:rPr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881EFB"/>
    <w:multiLevelType w:val="hybridMultilevel"/>
    <w:tmpl w:val="C18A5BC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570B"/>
    <w:rsid w:val="000063D5"/>
    <w:rsid w:val="0001251F"/>
    <w:rsid w:val="000373BC"/>
    <w:rsid w:val="000570BA"/>
    <w:rsid w:val="00060BF2"/>
    <w:rsid w:val="00067ED2"/>
    <w:rsid w:val="0007473A"/>
    <w:rsid w:val="0008081D"/>
    <w:rsid w:val="00087347"/>
    <w:rsid w:val="00090E6E"/>
    <w:rsid w:val="00093551"/>
    <w:rsid w:val="000A5732"/>
    <w:rsid w:val="000B55AF"/>
    <w:rsid w:val="000B7995"/>
    <w:rsid w:val="000D4DFA"/>
    <w:rsid w:val="000D57CE"/>
    <w:rsid w:val="000D7CE0"/>
    <w:rsid w:val="000E1CAB"/>
    <w:rsid w:val="000E2272"/>
    <w:rsid w:val="0010593A"/>
    <w:rsid w:val="00105BD0"/>
    <w:rsid w:val="00106C4A"/>
    <w:rsid w:val="001114CB"/>
    <w:rsid w:val="00116B81"/>
    <w:rsid w:val="0012044E"/>
    <w:rsid w:val="00126804"/>
    <w:rsid w:val="001278A8"/>
    <w:rsid w:val="001342FD"/>
    <w:rsid w:val="00140073"/>
    <w:rsid w:val="00142729"/>
    <w:rsid w:val="00144D8B"/>
    <w:rsid w:val="00147834"/>
    <w:rsid w:val="00163916"/>
    <w:rsid w:val="00173DDB"/>
    <w:rsid w:val="00180761"/>
    <w:rsid w:val="00180C9A"/>
    <w:rsid w:val="001849C1"/>
    <w:rsid w:val="001A7B39"/>
    <w:rsid w:val="001D123D"/>
    <w:rsid w:val="001D1291"/>
    <w:rsid w:val="001D170E"/>
    <w:rsid w:val="001D2D81"/>
    <w:rsid w:val="001D58BE"/>
    <w:rsid w:val="001F6EAC"/>
    <w:rsid w:val="0020030C"/>
    <w:rsid w:val="002042D8"/>
    <w:rsid w:val="00207C39"/>
    <w:rsid w:val="00211AA8"/>
    <w:rsid w:val="00222F54"/>
    <w:rsid w:val="00243316"/>
    <w:rsid w:val="00251F53"/>
    <w:rsid w:val="00272849"/>
    <w:rsid w:val="00274C1F"/>
    <w:rsid w:val="002760A6"/>
    <w:rsid w:val="00284BA6"/>
    <w:rsid w:val="00284DE5"/>
    <w:rsid w:val="002A7715"/>
    <w:rsid w:val="002B03A2"/>
    <w:rsid w:val="002B6FB5"/>
    <w:rsid w:val="002C02C2"/>
    <w:rsid w:val="002C0987"/>
    <w:rsid w:val="002C341A"/>
    <w:rsid w:val="002D48E3"/>
    <w:rsid w:val="002D591E"/>
    <w:rsid w:val="002F7638"/>
    <w:rsid w:val="00304050"/>
    <w:rsid w:val="0030659C"/>
    <w:rsid w:val="00311308"/>
    <w:rsid w:val="003114F0"/>
    <w:rsid w:val="00325CE8"/>
    <w:rsid w:val="003342FF"/>
    <w:rsid w:val="003374A5"/>
    <w:rsid w:val="00340AEB"/>
    <w:rsid w:val="003557AD"/>
    <w:rsid w:val="003636AF"/>
    <w:rsid w:val="00371CF5"/>
    <w:rsid w:val="003729AF"/>
    <w:rsid w:val="0038015C"/>
    <w:rsid w:val="00397344"/>
    <w:rsid w:val="003A1B0C"/>
    <w:rsid w:val="003A36C6"/>
    <w:rsid w:val="003B21B7"/>
    <w:rsid w:val="003B3DE0"/>
    <w:rsid w:val="003B6381"/>
    <w:rsid w:val="003C0132"/>
    <w:rsid w:val="003E6560"/>
    <w:rsid w:val="003F3ADD"/>
    <w:rsid w:val="003F4AF8"/>
    <w:rsid w:val="0040000D"/>
    <w:rsid w:val="004063A8"/>
    <w:rsid w:val="004344CE"/>
    <w:rsid w:val="00434614"/>
    <w:rsid w:val="00437183"/>
    <w:rsid w:val="00455566"/>
    <w:rsid w:val="00457E47"/>
    <w:rsid w:val="00463A6C"/>
    <w:rsid w:val="0049286F"/>
    <w:rsid w:val="0049420F"/>
    <w:rsid w:val="004C1334"/>
    <w:rsid w:val="004C797B"/>
    <w:rsid w:val="004D2E83"/>
    <w:rsid w:val="004D48AF"/>
    <w:rsid w:val="004D57FC"/>
    <w:rsid w:val="004E280A"/>
    <w:rsid w:val="00515D95"/>
    <w:rsid w:val="005201DA"/>
    <w:rsid w:val="00527FCC"/>
    <w:rsid w:val="0054650A"/>
    <w:rsid w:val="0055305A"/>
    <w:rsid w:val="00565F8C"/>
    <w:rsid w:val="00567C43"/>
    <w:rsid w:val="00572B6F"/>
    <w:rsid w:val="0058065A"/>
    <w:rsid w:val="00581119"/>
    <w:rsid w:val="00590BD0"/>
    <w:rsid w:val="005A273E"/>
    <w:rsid w:val="005A72D4"/>
    <w:rsid w:val="005B3FE6"/>
    <w:rsid w:val="005C5B08"/>
    <w:rsid w:val="005C640E"/>
    <w:rsid w:val="005D2015"/>
    <w:rsid w:val="005F7310"/>
    <w:rsid w:val="0060140D"/>
    <w:rsid w:val="006071EE"/>
    <w:rsid w:val="00607E72"/>
    <w:rsid w:val="00616A37"/>
    <w:rsid w:val="006260C7"/>
    <w:rsid w:val="006350F2"/>
    <w:rsid w:val="00640976"/>
    <w:rsid w:val="006439F0"/>
    <w:rsid w:val="00646A8A"/>
    <w:rsid w:val="006600F0"/>
    <w:rsid w:val="00670565"/>
    <w:rsid w:val="006750B7"/>
    <w:rsid w:val="0068264E"/>
    <w:rsid w:val="00682EB8"/>
    <w:rsid w:val="006904F3"/>
    <w:rsid w:val="006966E2"/>
    <w:rsid w:val="0069781E"/>
    <w:rsid w:val="006A7325"/>
    <w:rsid w:val="006B09F0"/>
    <w:rsid w:val="006B3F52"/>
    <w:rsid w:val="006C0484"/>
    <w:rsid w:val="006C501F"/>
    <w:rsid w:val="006D32CB"/>
    <w:rsid w:val="006E0CA2"/>
    <w:rsid w:val="006E2931"/>
    <w:rsid w:val="006E3D5C"/>
    <w:rsid w:val="007007D8"/>
    <w:rsid w:val="00703E4B"/>
    <w:rsid w:val="007200EB"/>
    <w:rsid w:val="00720E4B"/>
    <w:rsid w:val="007419B7"/>
    <w:rsid w:val="0074362B"/>
    <w:rsid w:val="007477EE"/>
    <w:rsid w:val="00750F2E"/>
    <w:rsid w:val="007545BE"/>
    <w:rsid w:val="00774441"/>
    <w:rsid w:val="0077448B"/>
    <w:rsid w:val="007835B3"/>
    <w:rsid w:val="0079709B"/>
    <w:rsid w:val="007A07E9"/>
    <w:rsid w:val="007B7968"/>
    <w:rsid w:val="007C0C92"/>
    <w:rsid w:val="007C1ABA"/>
    <w:rsid w:val="007C3610"/>
    <w:rsid w:val="007C4333"/>
    <w:rsid w:val="007D779C"/>
    <w:rsid w:val="007E27BF"/>
    <w:rsid w:val="007F477F"/>
    <w:rsid w:val="007F48E8"/>
    <w:rsid w:val="007F4EB7"/>
    <w:rsid w:val="00831EFA"/>
    <w:rsid w:val="00844B13"/>
    <w:rsid w:val="008567B6"/>
    <w:rsid w:val="00866196"/>
    <w:rsid w:val="0087517C"/>
    <w:rsid w:val="00880265"/>
    <w:rsid w:val="00881C2C"/>
    <w:rsid w:val="0088585B"/>
    <w:rsid w:val="0089130D"/>
    <w:rsid w:val="008A174C"/>
    <w:rsid w:val="008A616C"/>
    <w:rsid w:val="008C53FF"/>
    <w:rsid w:val="008F55A9"/>
    <w:rsid w:val="008F790C"/>
    <w:rsid w:val="0090514A"/>
    <w:rsid w:val="009217B8"/>
    <w:rsid w:val="00936C23"/>
    <w:rsid w:val="00946694"/>
    <w:rsid w:val="00951B3C"/>
    <w:rsid w:val="00960B84"/>
    <w:rsid w:val="0096416A"/>
    <w:rsid w:val="00976366"/>
    <w:rsid w:val="00977B5B"/>
    <w:rsid w:val="009806B3"/>
    <w:rsid w:val="009A04EC"/>
    <w:rsid w:val="009A0B32"/>
    <w:rsid w:val="009A39D9"/>
    <w:rsid w:val="009B147A"/>
    <w:rsid w:val="009C0FA5"/>
    <w:rsid w:val="009C48C7"/>
    <w:rsid w:val="009D023A"/>
    <w:rsid w:val="009D4152"/>
    <w:rsid w:val="009E3566"/>
    <w:rsid w:val="009E437F"/>
    <w:rsid w:val="009F5F16"/>
    <w:rsid w:val="00A016E1"/>
    <w:rsid w:val="00A02B9C"/>
    <w:rsid w:val="00A2199F"/>
    <w:rsid w:val="00A24FD2"/>
    <w:rsid w:val="00A255BC"/>
    <w:rsid w:val="00A37618"/>
    <w:rsid w:val="00A44D9A"/>
    <w:rsid w:val="00A47216"/>
    <w:rsid w:val="00A60D52"/>
    <w:rsid w:val="00A61818"/>
    <w:rsid w:val="00A64D20"/>
    <w:rsid w:val="00A66612"/>
    <w:rsid w:val="00A66C96"/>
    <w:rsid w:val="00A73604"/>
    <w:rsid w:val="00A86D67"/>
    <w:rsid w:val="00A907A0"/>
    <w:rsid w:val="00AA73AC"/>
    <w:rsid w:val="00AB248B"/>
    <w:rsid w:val="00AC051C"/>
    <w:rsid w:val="00AC0C36"/>
    <w:rsid w:val="00AC5226"/>
    <w:rsid w:val="00AC570B"/>
    <w:rsid w:val="00AD2437"/>
    <w:rsid w:val="00AD5AC1"/>
    <w:rsid w:val="00AE0E37"/>
    <w:rsid w:val="00AE7404"/>
    <w:rsid w:val="00B14158"/>
    <w:rsid w:val="00B20178"/>
    <w:rsid w:val="00B271E9"/>
    <w:rsid w:val="00B309AC"/>
    <w:rsid w:val="00B60B47"/>
    <w:rsid w:val="00B62F5D"/>
    <w:rsid w:val="00B7796C"/>
    <w:rsid w:val="00B87DBA"/>
    <w:rsid w:val="00B94108"/>
    <w:rsid w:val="00B95E5C"/>
    <w:rsid w:val="00BB1B79"/>
    <w:rsid w:val="00BB5FC7"/>
    <w:rsid w:val="00BC6E7E"/>
    <w:rsid w:val="00BE5676"/>
    <w:rsid w:val="00BF0091"/>
    <w:rsid w:val="00BF1536"/>
    <w:rsid w:val="00BF7792"/>
    <w:rsid w:val="00C025EF"/>
    <w:rsid w:val="00C0454C"/>
    <w:rsid w:val="00C0760F"/>
    <w:rsid w:val="00C15040"/>
    <w:rsid w:val="00C163D4"/>
    <w:rsid w:val="00C21B92"/>
    <w:rsid w:val="00C302E7"/>
    <w:rsid w:val="00C311C3"/>
    <w:rsid w:val="00C31EED"/>
    <w:rsid w:val="00C33850"/>
    <w:rsid w:val="00C40B06"/>
    <w:rsid w:val="00C56CF7"/>
    <w:rsid w:val="00C70D33"/>
    <w:rsid w:val="00C76A1A"/>
    <w:rsid w:val="00C81165"/>
    <w:rsid w:val="00CA7B53"/>
    <w:rsid w:val="00CB2791"/>
    <w:rsid w:val="00CB44D6"/>
    <w:rsid w:val="00D41649"/>
    <w:rsid w:val="00D43AC5"/>
    <w:rsid w:val="00D70117"/>
    <w:rsid w:val="00D74694"/>
    <w:rsid w:val="00DA70A4"/>
    <w:rsid w:val="00DB24EE"/>
    <w:rsid w:val="00DB27DA"/>
    <w:rsid w:val="00DB5E39"/>
    <w:rsid w:val="00DC277D"/>
    <w:rsid w:val="00DD2D46"/>
    <w:rsid w:val="00DD49A0"/>
    <w:rsid w:val="00DE4BFA"/>
    <w:rsid w:val="00DE751E"/>
    <w:rsid w:val="00DF3540"/>
    <w:rsid w:val="00DF53E3"/>
    <w:rsid w:val="00DF60B7"/>
    <w:rsid w:val="00DF75EE"/>
    <w:rsid w:val="00E12804"/>
    <w:rsid w:val="00E30337"/>
    <w:rsid w:val="00E53096"/>
    <w:rsid w:val="00E9410A"/>
    <w:rsid w:val="00E95F84"/>
    <w:rsid w:val="00EA2B4B"/>
    <w:rsid w:val="00EA5192"/>
    <w:rsid w:val="00EC2F09"/>
    <w:rsid w:val="00EE78BE"/>
    <w:rsid w:val="00F06C27"/>
    <w:rsid w:val="00F12CE6"/>
    <w:rsid w:val="00F22E74"/>
    <w:rsid w:val="00F30FCD"/>
    <w:rsid w:val="00F37EBE"/>
    <w:rsid w:val="00F86710"/>
    <w:rsid w:val="00F90A37"/>
    <w:rsid w:val="00FA2390"/>
    <w:rsid w:val="00FD22C8"/>
    <w:rsid w:val="00FD7C99"/>
    <w:rsid w:val="00FE6056"/>
    <w:rsid w:val="00FF1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570B"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AC570B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rsid w:val="00AC570B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AC570B"/>
    <w:rPr>
      <w:rFonts w:cs="Times New Roman"/>
    </w:rPr>
  </w:style>
  <w:style w:type="paragraph" w:styleId="a7">
    <w:name w:val="header"/>
    <w:basedOn w:val="a"/>
    <w:link w:val="a8"/>
    <w:uiPriority w:val="99"/>
    <w:rsid w:val="00BB1B7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BB1B79"/>
    <w:rPr>
      <w:rFonts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rsid w:val="00222F5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locked/>
    <w:rsid w:val="00222F5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570B"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AC570B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rsid w:val="00AC570B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AC570B"/>
    <w:rPr>
      <w:rFonts w:cs="Times New Roman"/>
    </w:rPr>
  </w:style>
  <w:style w:type="paragraph" w:styleId="a7">
    <w:name w:val="header"/>
    <w:basedOn w:val="a"/>
    <w:link w:val="a8"/>
    <w:uiPriority w:val="99"/>
    <w:rsid w:val="00BB1B7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BB1B79"/>
    <w:rPr>
      <w:rFonts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rsid w:val="00222F5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locked/>
    <w:rsid w:val="00222F5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521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1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216</Words>
  <Characters>1570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№__</vt:lpstr>
    </vt:vector>
  </TitlesOfParts>
  <Company>АГНОиПНО</Company>
  <LinksUpToDate>false</LinksUpToDate>
  <CharactersWithSpaces>1783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№__</dc:title>
  <dc:creator>Natasha</dc:creator>
  <cp:lastModifiedBy>Дробышева Наталья Геннадьевна</cp:lastModifiedBy>
  <cp:revision>3</cp:revision>
  <cp:lastPrinted>2014-02-12T08:03:00Z</cp:lastPrinted>
  <dcterms:created xsi:type="dcterms:W3CDTF">2014-02-13T03:59:00Z</dcterms:created>
  <dcterms:modified xsi:type="dcterms:W3CDTF">2014-02-25T03:31:00Z</dcterms:modified>
</cp:coreProperties>
</file>